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A4E7B0">
      <w:pPr>
        <w:rPr>
          <w:rFonts w:ascii="仿宋" w:hAnsi="仿宋" w:eastAsia="仿宋" w:cs="仿宋"/>
          <w:b/>
          <w:bCs/>
          <w:color w:val="000000"/>
          <w:sz w:val="24"/>
          <w:szCs w:val="24"/>
        </w:rPr>
      </w:pPr>
    </w:p>
    <w:p w14:paraId="78B09A17">
      <w:pPr>
        <w:rPr>
          <w:rFonts w:hint="eastAsia" w:ascii="仿宋" w:hAnsi="仿宋" w:eastAsia="仿宋" w:cs="仿宋"/>
          <w:b/>
          <w:bCs/>
          <w:color w:val="000000"/>
          <w:sz w:val="24"/>
          <w:szCs w:val="24"/>
          <w:lang w:eastAsia="zh-CN"/>
        </w:rPr>
      </w:pPr>
      <w:r>
        <w:rPr>
          <w:rFonts w:ascii="仿宋" w:hAnsi="仿宋" w:eastAsia="仿宋" w:cs="仿宋"/>
          <w:b/>
          <w:bCs/>
          <w:color w:val="000000"/>
          <w:sz w:val="24"/>
          <w:szCs w:val="24"/>
        </w:rPr>
        <w:t xml:space="preserve">纳入标准 </w:t>
      </w:r>
      <w:r>
        <w:rPr>
          <w:rFonts w:hint="eastAsia" w:ascii="仿宋" w:hAnsi="仿宋" w:eastAsia="仿宋" w:cs="仿宋"/>
          <w:b/>
          <w:bCs/>
          <w:color w:val="000000"/>
          <w:sz w:val="24"/>
          <w:szCs w:val="24"/>
          <w:lang w:eastAsia="zh-CN"/>
        </w:rPr>
        <w:t>：</w:t>
      </w:r>
    </w:p>
    <w:p w14:paraId="79691C2E">
      <w:pPr>
        <w:rPr>
          <w:rFonts w:ascii="仿宋" w:hAnsi="仿宋" w:eastAsia="仿宋" w:cs="仿宋"/>
          <w:b w:val="0"/>
          <w:bCs w:val="0"/>
          <w:color w:val="000000"/>
          <w:sz w:val="24"/>
          <w:szCs w:val="24"/>
        </w:rPr>
      </w:pPr>
      <w:r>
        <w:rPr>
          <w:rFonts w:ascii="仿宋" w:hAnsi="仿宋" w:eastAsia="仿宋" w:cs="仿宋"/>
          <w:b w:val="0"/>
          <w:bCs w:val="0"/>
          <w:color w:val="000000"/>
          <w:sz w:val="24"/>
          <w:szCs w:val="24"/>
        </w:rPr>
        <w:t xml:space="preserve">（1）符合 PD 的诊断标准； </w:t>
      </w:r>
    </w:p>
    <w:p w14:paraId="4D0D1AE5">
      <w:pPr>
        <w:rPr>
          <w:rFonts w:ascii="仿宋" w:hAnsi="仿宋" w:eastAsia="仿宋" w:cs="仿宋"/>
          <w:b w:val="0"/>
          <w:bCs w:val="0"/>
          <w:color w:val="000000"/>
          <w:sz w:val="24"/>
          <w:szCs w:val="24"/>
        </w:rPr>
      </w:pPr>
      <w:r>
        <w:rPr>
          <w:rFonts w:ascii="仿宋" w:hAnsi="仿宋" w:eastAsia="仿宋" w:cs="仿宋"/>
          <w:b w:val="0"/>
          <w:bCs w:val="0"/>
          <w:color w:val="000000"/>
          <w:sz w:val="24"/>
          <w:szCs w:val="24"/>
        </w:rPr>
        <w:t>（2）年龄 16～35 岁；</w:t>
      </w:r>
    </w:p>
    <w:p w14:paraId="1DDF3441">
      <w:pPr>
        <w:rPr>
          <w:rFonts w:hint="eastAsia" w:ascii="仿宋" w:hAnsi="仿宋" w:eastAsia="仿宋" w:cs="仿宋"/>
          <w:b w:val="0"/>
          <w:bCs w:val="0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4"/>
          <w:szCs w:val="24"/>
        </w:rPr>
        <w:t xml:space="preserve">（3）月经周期规律（28 士 7 天）； </w:t>
      </w:r>
    </w:p>
    <w:p w14:paraId="52AAC15B">
      <w:pPr>
        <w:rPr>
          <w:rFonts w:hint="eastAsia" w:ascii="仿宋" w:hAnsi="仿宋" w:eastAsia="仿宋" w:cs="仿宋"/>
          <w:b w:val="0"/>
          <w:bCs w:val="0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4"/>
          <w:szCs w:val="24"/>
        </w:rPr>
        <w:t xml:space="preserve">（4）过去 3 个月经周期的痛经疼痛视觉模拟量表评分(VAS)平均分值≥4； </w:t>
      </w:r>
    </w:p>
    <w:p w14:paraId="1BDE7C25">
      <w:pPr>
        <w:rPr>
          <w:rFonts w:hint="eastAsia" w:ascii="仿宋" w:hAnsi="仿宋" w:eastAsia="仿宋" w:cs="仿宋"/>
          <w:b w:val="0"/>
          <w:bCs w:val="0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4"/>
          <w:szCs w:val="24"/>
        </w:rPr>
        <w:t>（5）签署知情同意书。</w:t>
      </w:r>
    </w:p>
    <w:p w14:paraId="33C9945F">
      <w:pPr>
        <w:rPr>
          <w:rFonts w:hint="eastAsia" w:ascii="仿宋" w:hAnsi="仿宋" w:eastAsia="仿宋" w:cs="仿宋"/>
          <w:b/>
          <w:bCs/>
          <w:color w:val="00000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  <w:t xml:space="preserve">排除标准 </w:t>
      </w:r>
      <w:r>
        <w:rPr>
          <w:rFonts w:hint="eastAsia" w:ascii="仿宋" w:hAnsi="仿宋" w:eastAsia="仿宋" w:cs="仿宋"/>
          <w:b/>
          <w:bCs/>
          <w:color w:val="000000"/>
          <w:sz w:val="24"/>
          <w:szCs w:val="24"/>
          <w:lang w:eastAsia="zh-CN"/>
        </w:rPr>
        <w:t>：</w:t>
      </w:r>
      <w:bookmarkStart w:id="0" w:name="_GoBack"/>
      <w:bookmarkEnd w:id="0"/>
    </w:p>
    <w:p w14:paraId="1CB67C6D">
      <w:pPr>
        <w:rPr>
          <w:rFonts w:hint="eastAsia" w:ascii="仿宋" w:hAnsi="仿宋" w:eastAsia="仿宋" w:cs="仿宋"/>
          <w:b w:val="0"/>
          <w:bCs w:val="0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4"/>
          <w:szCs w:val="24"/>
        </w:rPr>
        <w:t>（1）经 B 超等辅助检查，证实由于盆腔炎、子宫内膜异位症、子宫腺肌病 等疾病或其他因素引起的继发性痛经者；</w:t>
      </w:r>
    </w:p>
    <w:p w14:paraId="5947556B">
      <w:pPr>
        <w:rPr>
          <w:rFonts w:hint="eastAsia" w:ascii="仿宋" w:hAnsi="仿宋" w:eastAsia="仿宋" w:cs="仿宋"/>
          <w:b w:val="0"/>
          <w:bCs w:val="0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4"/>
          <w:szCs w:val="24"/>
        </w:rPr>
        <w:t>（2）妊娠或哺乳期妇女；</w:t>
      </w:r>
    </w:p>
    <w:p w14:paraId="1CBAB38F">
      <w:pPr>
        <w:rPr>
          <w:rFonts w:hint="eastAsia" w:ascii="仿宋" w:hAnsi="仿宋" w:eastAsia="仿宋" w:cs="仿宋"/>
          <w:b w:val="0"/>
          <w:bCs w:val="0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4"/>
          <w:szCs w:val="24"/>
        </w:rPr>
        <w:t xml:space="preserve">（3）合并有心脑血管、肝、肾和造血系统等严重危及生命的原发性疾病以 及精神病患者； </w:t>
      </w:r>
    </w:p>
    <w:p w14:paraId="53D3D4B9">
      <w:pPr>
        <w:rPr>
          <w:rFonts w:hint="eastAsia" w:ascii="仿宋" w:hAnsi="仿宋" w:eastAsia="仿宋" w:cs="仿宋"/>
          <w:b w:val="0"/>
          <w:bCs w:val="0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4"/>
          <w:szCs w:val="24"/>
        </w:rPr>
        <w:t xml:space="preserve">（4）月经周期不规律者以及间歇性痛经发作者。 </w:t>
      </w:r>
    </w:p>
    <w:p w14:paraId="060A27D6">
      <w:r>
        <w:rPr>
          <w:rFonts w:hint="eastAsia" w:ascii="仿宋" w:hAnsi="仿宋" w:eastAsia="仿宋" w:cs="仿宋"/>
          <w:b w:val="0"/>
          <w:bCs w:val="0"/>
          <w:color w:val="000000"/>
          <w:sz w:val="24"/>
          <w:szCs w:val="24"/>
        </w:rPr>
        <w:t>（5）拒绝参加登记调查者。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Bold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5E601D"/>
    <w:rsid w:val="07BD49D3"/>
    <w:rsid w:val="143A72E2"/>
    <w:rsid w:val="170A3CDB"/>
    <w:rsid w:val="27DF39CB"/>
    <w:rsid w:val="38324446"/>
    <w:rsid w:val="39643D30"/>
    <w:rsid w:val="52195BA8"/>
    <w:rsid w:val="57B179A7"/>
    <w:rsid w:val="5DF92166"/>
    <w:rsid w:val="67C104BC"/>
    <w:rsid w:val="756C7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spacing w:before="100" w:beforeLines="0" w:beforeAutospacing="0" w:after="90" w:afterLines="0" w:afterAutospacing="0" w:line="576" w:lineRule="auto"/>
      <w:outlineLvl w:val="0"/>
    </w:pPr>
    <w:rPr>
      <w:rFonts w:asciiTheme="minorAscii" w:hAnsiTheme="minorAscii"/>
      <w:b/>
      <w:kern w:val="44"/>
      <w:sz w:val="32"/>
      <w:szCs w:val="2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120" w:beforeLines="0" w:beforeAutospacing="0" w:after="120" w:afterLines="0" w:afterAutospacing="0" w:line="413" w:lineRule="auto"/>
      <w:outlineLvl w:val="1"/>
    </w:pPr>
    <w:rPr>
      <w:rFonts w:ascii="Arial" w:hAnsi="Arial" w:eastAsia="仿宋"/>
      <w:b/>
      <w:sz w:val="30"/>
      <w:szCs w:val="22"/>
    </w:rPr>
  </w:style>
  <w:style w:type="paragraph" w:styleId="4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20" w:beforeLines="0" w:beforeAutospacing="0" w:after="20" w:afterLines="0" w:afterAutospacing="0" w:line="413" w:lineRule="auto"/>
      <w:outlineLvl w:val="2"/>
    </w:pPr>
    <w:rPr>
      <w:rFonts w:eastAsia="仿宋" w:asciiTheme="minorAscii" w:hAnsiTheme="minorAscii"/>
      <w:b/>
      <w:sz w:val="28"/>
      <w:szCs w:val="2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仿宋"/>
      <w:b/>
      <w:sz w:val="28"/>
      <w:szCs w:val="22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6"/>
      <w:szCs w:val="22"/>
    </w:rPr>
  </w:style>
  <w:style w:type="character" w:customStyle="1" w:styleId="9">
    <w:name w:val="标题 1 Char"/>
    <w:link w:val="2"/>
    <w:uiPriority w:val="0"/>
    <w:rPr>
      <w:rFonts w:asciiTheme="minorAscii" w:hAnsiTheme="minorAscii" w:eastAsiaTheme="minorEastAsia"/>
      <w:b/>
      <w:kern w:val="44"/>
      <w:sz w:val="32"/>
      <w:szCs w:val="22"/>
    </w:rPr>
  </w:style>
  <w:style w:type="paragraph" w:customStyle="1" w:styleId="10">
    <w:name w:val="样式4"/>
    <w:basedOn w:val="1"/>
    <w:next w:val="1"/>
    <w:uiPriority w:val="0"/>
    <w:pPr>
      <w:keepNext/>
      <w:keepLines/>
      <w:spacing w:before="260" w:beforeLines="0" w:after="260" w:afterLines="0" w:line="413" w:lineRule="auto"/>
      <w:outlineLvl w:val="1"/>
    </w:pPr>
    <w:rPr>
      <w:rFonts w:hint="eastAsia" w:ascii="Arial" w:hAnsi="Arial" w:eastAsia="黑体"/>
      <w:b/>
      <w:sz w:val="24"/>
      <w:szCs w:val="22"/>
    </w:rPr>
  </w:style>
  <w:style w:type="character" w:customStyle="1" w:styleId="11">
    <w:name w:val="标题 3 Char"/>
    <w:link w:val="4"/>
    <w:uiPriority w:val="0"/>
    <w:rPr>
      <w:rFonts w:eastAsia="仿宋" w:asciiTheme="minorAscii" w:hAnsiTheme="minorAscii"/>
      <w:b/>
      <w:sz w:val="2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2024-10-25T01:14:00Z</dcterms:created>
  <dc:creator>ZhuanZ</dc:creator>
  <cp:lastModifiedBy>W</cp:lastModifiedBy>
  <dcterms:modified xsi:type="dcterms:W3CDTF">2026-02-06T07:27:11Z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95B7D04C2FE14DC78C85645BD01C1287_12</vt:lpwstr>
  </property>
  <property fmtid="{D5CDD505-2E9C-101B-9397-08002B2CF9AE}" pid="4" name="KSOTemplateDocerSaveRecord">
    <vt:lpwstr>eyJoZGlkIjoiNjEyNWUxNDlmNDc3N2E4YTdiNzlhZDBhMTAxNmRhYjEiLCJ1c2VySWQiOiI3NDAwOTY3ODAifQ==</vt:lpwstr>
  </property>
</Properties>
</file>